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7" w:rsidRPr="00071627" w:rsidRDefault="00071627" w:rsidP="00071627">
      <w:pPr>
        <w:pStyle w:val="a4"/>
        <w:jc w:val="right"/>
        <w:rPr>
          <w:rFonts w:ascii="Times New Roman" w:hAnsi="Times New Roman" w:cs="Times New Roman"/>
          <w:sz w:val="24"/>
        </w:rPr>
      </w:pPr>
      <w:r w:rsidRPr="00071627">
        <w:rPr>
          <w:rFonts w:ascii="Times New Roman" w:hAnsi="Times New Roman" w:cs="Times New Roman"/>
          <w:sz w:val="24"/>
        </w:rPr>
        <w:t>Приложение №1</w:t>
      </w:r>
    </w:p>
    <w:p w:rsidR="00071627" w:rsidRPr="00071627" w:rsidRDefault="00071627" w:rsidP="00071627">
      <w:pPr>
        <w:pStyle w:val="a4"/>
        <w:jc w:val="right"/>
        <w:rPr>
          <w:rFonts w:ascii="Times New Roman" w:hAnsi="Times New Roman" w:cs="Times New Roman"/>
          <w:sz w:val="24"/>
        </w:rPr>
      </w:pPr>
      <w:r w:rsidRPr="00071627">
        <w:rPr>
          <w:rFonts w:ascii="Times New Roman" w:hAnsi="Times New Roman" w:cs="Times New Roman"/>
          <w:sz w:val="24"/>
        </w:rPr>
        <w:t xml:space="preserve"> К приказу «МОУ «СОШ «</w:t>
      </w:r>
      <w:proofErr w:type="spellStart"/>
      <w:r w:rsidRPr="00071627">
        <w:rPr>
          <w:rFonts w:ascii="Times New Roman" w:hAnsi="Times New Roman" w:cs="Times New Roman"/>
          <w:sz w:val="24"/>
        </w:rPr>
        <w:t>Лесновский</w:t>
      </w:r>
      <w:proofErr w:type="spellEnd"/>
      <w:r w:rsidRPr="00071627">
        <w:rPr>
          <w:rFonts w:ascii="Times New Roman" w:hAnsi="Times New Roman" w:cs="Times New Roman"/>
          <w:sz w:val="24"/>
        </w:rPr>
        <w:t xml:space="preserve"> центр образования»</w:t>
      </w:r>
    </w:p>
    <w:p w:rsidR="00071627" w:rsidRPr="00071627" w:rsidRDefault="00071627" w:rsidP="00071627">
      <w:pPr>
        <w:pStyle w:val="a4"/>
        <w:jc w:val="right"/>
        <w:rPr>
          <w:rFonts w:ascii="Times New Roman" w:hAnsi="Times New Roman" w:cs="Times New Roman"/>
          <w:sz w:val="24"/>
        </w:rPr>
      </w:pPr>
      <w:r w:rsidRPr="00071627">
        <w:rPr>
          <w:rFonts w:ascii="Times New Roman" w:hAnsi="Times New Roman" w:cs="Times New Roman"/>
          <w:sz w:val="24"/>
        </w:rPr>
        <w:t>От 11.04.2019</w:t>
      </w:r>
    </w:p>
    <w:p w:rsidR="00071627" w:rsidRPr="00071627" w:rsidRDefault="00071627" w:rsidP="0007162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71627">
        <w:rPr>
          <w:rFonts w:ascii="Times New Roman" w:hAnsi="Times New Roman" w:cs="Times New Roman"/>
          <w:b/>
          <w:sz w:val="24"/>
        </w:rPr>
        <w:t>«Дорожная карта»</w:t>
      </w:r>
    </w:p>
    <w:p w:rsidR="00071627" w:rsidRPr="00071627" w:rsidRDefault="00071627" w:rsidP="0007162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71627">
        <w:rPr>
          <w:rFonts w:ascii="Times New Roman" w:hAnsi="Times New Roman" w:cs="Times New Roman"/>
          <w:b/>
          <w:sz w:val="24"/>
        </w:rPr>
        <w:t>по созданию и функционированию Центра образования цифрового и гуманитарного профилей «Точка роста»</w:t>
      </w:r>
    </w:p>
    <w:p w:rsidR="00071627" w:rsidRPr="00071627" w:rsidRDefault="00071627" w:rsidP="0007162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71627">
        <w:rPr>
          <w:rFonts w:ascii="Times New Roman" w:hAnsi="Times New Roman" w:cs="Times New Roman"/>
          <w:b/>
          <w:sz w:val="24"/>
        </w:rPr>
        <w:t>МОУ «СОШ «</w:t>
      </w:r>
      <w:proofErr w:type="spellStart"/>
      <w:r w:rsidRPr="00071627">
        <w:rPr>
          <w:rFonts w:ascii="Times New Roman" w:hAnsi="Times New Roman" w:cs="Times New Roman"/>
          <w:b/>
          <w:sz w:val="24"/>
        </w:rPr>
        <w:t>Лесновский</w:t>
      </w:r>
      <w:proofErr w:type="spellEnd"/>
      <w:r w:rsidRPr="00071627">
        <w:rPr>
          <w:rFonts w:ascii="Times New Roman" w:hAnsi="Times New Roman" w:cs="Times New Roman"/>
          <w:b/>
          <w:sz w:val="24"/>
        </w:rPr>
        <w:t xml:space="preserve"> центр образования»</w:t>
      </w:r>
    </w:p>
    <w:p w:rsidR="00071627" w:rsidRPr="002656F3" w:rsidRDefault="00071627" w:rsidP="00071627">
      <w:pPr>
        <w:jc w:val="center"/>
        <w:rPr>
          <w:b/>
        </w:rPr>
      </w:pPr>
    </w:p>
    <w:p w:rsidR="00071627" w:rsidRDefault="00071627" w:rsidP="00071627"/>
    <w:tbl>
      <w:tblPr>
        <w:tblW w:w="150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049"/>
        <w:gridCol w:w="2479"/>
      </w:tblGrid>
      <w:tr w:rsidR="00CE377F" w:rsidRPr="00071627" w:rsidTr="005C270B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8B550B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71627" w:rsidRPr="00071627" w:rsidTr="00071627">
        <w:trPr>
          <w:trHeight w:val="304"/>
        </w:trPr>
        <w:tc>
          <w:tcPr>
            <w:tcW w:w="1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627" w:rsidRPr="008B550B" w:rsidRDefault="00071627" w:rsidP="00115074">
            <w:pPr>
              <w:pStyle w:val="a3"/>
              <w:spacing w:line="100" w:lineRule="atLeast"/>
              <w:ind w:left="36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50B">
              <w:rPr>
                <w:rFonts w:eastAsia="Arial Unicode MS"/>
                <w:b/>
                <w:sz w:val="24"/>
                <w:szCs w:val="24"/>
              </w:rPr>
              <w:t>Нормативное обеспечение создания и функционирования Центра «Точка роста"</w:t>
            </w:r>
          </w:p>
        </w:tc>
      </w:tr>
      <w:tr w:rsidR="00CE377F" w:rsidRPr="00071627" w:rsidTr="0092236F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 утверждение образовательных программ, внесение изменений в локальные акты, разработка локальных нормативных актов о деятельности Цент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Май-август 2019 г.</w:t>
            </w:r>
          </w:p>
        </w:tc>
      </w:tr>
      <w:tr w:rsidR="00071627" w:rsidRPr="00071627" w:rsidTr="00071627">
        <w:trPr>
          <w:trHeight w:val="276"/>
        </w:trPr>
        <w:tc>
          <w:tcPr>
            <w:tcW w:w="1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627" w:rsidRPr="008B550B" w:rsidRDefault="00071627" w:rsidP="0011507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55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Материально- техническое обеспечение создания и функционирования Центра «Точка роста"</w:t>
            </w:r>
          </w:p>
        </w:tc>
      </w:tr>
      <w:tr w:rsidR="00CE377F" w:rsidRPr="00071627" w:rsidTr="00C25EAD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документации для проведения конкурсных процедур перечня оборудования для оснащения Центр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15.05.2019г. </w:t>
            </w:r>
          </w:p>
        </w:tc>
      </w:tr>
      <w:tr w:rsidR="00CE377F" w:rsidRPr="00071627" w:rsidTr="00932FEE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Внесение изменений в план закупок и план график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17.05.2019г. </w:t>
            </w:r>
          </w:p>
        </w:tc>
      </w:tr>
      <w:tr w:rsidR="00CE377F" w:rsidRPr="00071627" w:rsidTr="007E581D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Объявление конкурсных закупочных процедур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31.05.2019 г.</w:t>
            </w:r>
          </w:p>
        </w:tc>
      </w:tr>
      <w:tr w:rsidR="00CE377F" w:rsidRPr="00071627" w:rsidTr="00A9550C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Заключение договорных отношений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01.07.2019г. </w:t>
            </w:r>
          </w:p>
        </w:tc>
      </w:tr>
      <w:tr w:rsidR="00CE377F" w:rsidRPr="00071627" w:rsidTr="00066D1A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Поставка оборудования для оснащения Центр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01.08.2019г. </w:t>
            </w:r>
          </w:p>
        </w:tc>
      </w:tr>
      <w:tr w:rsidR="00CE377F" w:rsidRPr="00071627" w:rsidTr="008F30F9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ние ремонта, приведение площадки образовательного учреждения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соответствии с фирменным стилем «Точка роста»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01.08.2019г. </w:t>
            </w:r>
          </w:p>
        </w:tc>
      </w:tr>
      <w:tr w:rsidR="00CE377F" w:rsidRPr="00071627" w:rsidTr="0061760B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8B550B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Завершение строительно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-монтажных работ и косметического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ремон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та, приведение площадки Центра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 01.08.2019г. </w:t>
            </w:r>
          </w:p>
        </w:tc>
      </w:tr>
      <w:tr w:rsidR="00071627" w:rsidRPr="00071627" w:rsidTr="00071627">
        <w:trPr>
          <w:trHeight w:val="321"/>
        </w:trPr>
        <w:tc>
          <w:tcPr>
            <w:tcW w:w="1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627" w:rsidRPr="008B550B" w:rsidRDefault="00071627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55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Организационно- методическое обеспечение создания и функционирования Центра «Точка роста"</w:t>
            </w:r>
          </w:p>
        </w:tc>
      </w:tr>
      <w:tr w:rsidR="00CE377F" w:rsidRPr="00071627" w:rsidTr="00846346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сотрудников Центра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педагогов в повышении квалификации на </w:t>
            </w:r>
            <w:proofErr w:type="spellStart"/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платформе (в дистанционной форме), в том числе по новым технологиям преподавания предметной области «Технология»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«Информатика», «Дополнительное образование», «ОБЖ».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Апрель-июнь2019 г.</w:t>
            </w:r>
          </w:p>
        </w:tc>
      </w:tr>
      <w:tr w:rsidR="00CE377F" w:rsidRPr="00071627" w:rsidTr="00643AA6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сотрудников Центра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педагогов, в том числе по новым технологиям преподавания учебного предмета «ОБЖ»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CE377F" w:rsidRPr="00071627" w:rsidTr="00243A60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педагогов в образовательной сессии для учителей предмета «Технология» на базе детских технопарков «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19-23 августа 2019</w:t>
            </w:r>
          </w:p>
        </w:tc>
      </w:tr>
      <w:tr w:rsidR="00CE377F" w:rsidRPr="00071627" w:rsidTr="00F03F1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Набор детей, обучающихся по программам Центр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До сентября 2019 г.</w:t>
            </w:r>
          </w:p>
        </w:tc>
      </w:tr>
      <w:tr w:rsidR="00CE377F" w:rsidRPr="00071627" w:rsidTr="0045573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Открытие Центр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20 сентября</w:t>
            </w:r>
          </w:p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2019 г.</w:t>
            </w:r>
          </w:p>
        </w:tc>
      </w:tr>
      <w:tr w:rsidR="00071627" w:rsidRPr="00071627" w:rsidTr="00071627">
        <w:trPr>
          <w:trHeight w:val="418"/>
        </w:trPr>
        <w:tc>
          <w:tcPr>
            <w:tcW w:w="1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627" w:rsidRPr="008B550B" w:rsidRDefault="00071627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55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Мониторинг результативности создания и функционирования Центра «Точка роста"</w:t>
            </w:r>
          </w:p>
        </w:tc>
      </w:tr>
      <w:tr w:rsidR="00CE377F" w:rsidRPr="00071627" w:rsidTr="001B71D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Мониторинг деятельности Центра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части исполнения показателей по реализации образовательных программ, организации внеурочной деятельности и охвату обучающихся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Ежемесячно </w:t>
            </w:r>
          </w:p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 – декабрь 2019 г.</w:t>
            </w:r>
          </w:p>
        </w:tc>
      </w:tr>
      <w:tr w:rsidR="00CE377F" w:rsidRPr="00071627" w:rsidTr="00B7482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Предоставление отчетов выполнения мероприятий по созданию Центр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Ежемесячно </w:t>
            </w:r>
          </w:p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Май-август 2019 г.</w:t>
            </w:r>
          </w:p>
        </w:tc>
      </w:tr>
      <w:tr w:rsidR="00CE377F" w:rsidRPr="00071627" w:rsidTr="00131975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071627">
            <w:pPr>
              <w:pStyle w:val="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тогов работы по созданию Центра</w:t>
            </w: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7F" w:rsidRPr="00071627" w:rsidRDefault="00CE377F" w:rsidP="001150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1627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Октябрь-ноябрь 2019 г.</w:t>
            </w:r>
          </w:p>
        </w:tc>
      </w:tr>
    </w:tbl>
    <w:p w:rsidR="00071627" w:rsidRPr="00071627" w:rsidRDefault="00071627" w:rsidP="00071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627" w:rsidRPr="00071627" w:rsidRDefault="00071627" w:rsidP="00071627">
      <w:pPr>
        <w:jc w:val="center"/>
        <w:rPr>
          <w:sz w:val="24"/>
          <w:szCs w:val="24"/>
        </w:rPr>
      </w:pPr>
    </w:p>
    <w:p w:rsidR="00071627" w:rsidRPr="00071627" w:rsidRDefault="00071627" w:rsidP="00071627">
      <w:pPr>
        <w:jc w:val="center"/>
        <w:rPr>
          <w:sz w:val="24"/>
          <w:szCs w:val="24"/>
        </w:rPr>
      </w:pPr>
    </w:p>
    <w:p w:rsidR="00071627" w:rsidRPr="00071627" w:rsidRDefault="00071627" w:rsidP="00071627">
      <w:pPr>
        <w:jc w:val="center"/>
        <w:rPr>
          <w:sz w:val="24"/>
          <w:szCs w:val="24"/>
        </w:rPr>
      </w:pPr>
    </w:p>
    <w:p w:rsidR="00071627" w:rsidRDefault="00071627" w:rsidP="00071627">
      <w:pPr>
        <w:jc w:val="center"/>
      </w:pPr>
    </w:p>
    <w:p w:rsidR="00141155" w:rsidRDefault="00141155"/>
    <w:sectPr w:rsidR="00141155" w:rsidSect="00071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627"/>
    <w:rsid w:val="00071627"/>
    <w:rsid w:val="000A6A5F"/>
    <w:rsid w:val="00141155"/>
    <w:rsid w:val="008B550B"/>
    <w:rsid w:val="00C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7162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4">
    <w:name w:val="No Spacing"/>
    <w:uiPriority w:val="1"/>
    <w:qFormat/>
    <w:rsid w:val="00071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Юлия Михайловна</cp:lastModifiedBy>
  <cp:revision>3</cp:revision>
  <dcterms:created xsi:type="dcterms:W3CDTF">2019-06-28T07:37:00Z</dcterms:created>
  <dcterms:modified xsi:type="dcterms:W3CDTF">2019-06-28T09:15:00Z</dcterms:modified>
</cp:coreProperties>
</file>